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560" w:type="dxa"/>
        <w:tblCellSpacing w:w="15" w:type="dxa"/>
        <w:tblCellMar>
          <w:top w:w="15" w:type="dxa"/>
          <w:left w:w="100" w:type="dxa"/>
          <w:bottom w:w="15" w:type="dxa"/>
          <w:right w:w="100" w:type="dxa"/>
        </w:tblCellMar>
        <w:tblLook w:val="04A0"/>
      </w:tblPr>
      <w:tblGrid>
        <w:gridCol w:w="18560"/>
      </w:tblGrid>
      <w:tr w:rsidR="00F843BC" w:rsidRPr="00F843BC" w:rsidTr="00F843B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843BC" w:rsidRPr="00F843BC" w:rsidRDefault="00F843BC" w:rsidP="00F843BC">
            <w:pPr>
              <w:spacing w:after="100" w:line="300" w:lineRule="atLeast"/>
              <w:rPr>
                <w:rFonts w:ascii="Verdana" w:eastAsia="Times New Roman" w:hAnsi="Verdana" w:cs="Times New Roman"/>
                <w:b/>
                <w:bCs/>
                <w:color w:val="5E0609"/>
                <w:sz w:val="28"/>
                <w:szCs w:val="28"/>
                <w:lang w:eastAsia="ru-RU"/>
              </w:rPr>
            </w:pPr>
            <w:r w:rsidRPr="00F843BC">
              <w:rPr>
                <w:rFonts w:ascii="Verdana" w:eastAsia="Times New Roman" w:hAnsi="Verdana" w:cs="Times New Roman"/>
                <w:b/>
                <w:bCs/>
                <w:color w:val="5E0609"/>
                <w:sz w:val="28"/>
                <w:szCs w:val="28"/>
                <w:lang w:eastAsia="ru-RU"/>
              </w:rPr>
              <w:t>Встреча школьников с представителями «</w:t>
            </w:r>
            <w:proofErr w:type="spellStart"/>
            <w:r w:rsidRPr="00F843BC">
              <w:rPr>
                <w:rFonts w:ascii="Verdana" w:eastAsia="Times New Roman" w:hAnsi="Verdana" w:cs="Times New Roman"/>
                <w:b/>
                <w:bCs/>
                <w:color w:val="5E0609"/>
                <w:sz w:val="28"/>
                <w:szCs w:val="28"/>
                <w:lang w:eastAsia="ru-RU"/>
              </w:rPr>
              <w:t>Кежемского</w:t>
            </w:r>
            <w:proofErr w:type="spellEnd"/>
            <w:r w:rsidRPr="00F843BC">
              <w:rPr>
                <w:rFonts w:ascii="Verdana" w:eastAsia="Times New Roman" w:hAnsi="Verdana" w:cs="Times New Roman"/>
                <w:b/>
                <w:bCs/>
                <w:color w:val="5E0609"/>
                <w:sz w:val="28"/>
                <w:szCs w:val="28"/>
                <w:lang w:eastAsia="ru-RU"/>
              </w:rPr>
              <w:t xml:space="preserve"> землячества»</w:t>
            </w:r>
          </w:p>
        </w:tc>
      </w:tr>
    </w:tbl>
    <w:p w:rsidR="00F843BC" w:rsidRPr="00F843BC" w:rsidRDefault="00F843BC" w:rsidP="00F843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560" w:type="dxa"/>
        <w:tblCellSpacing w:w="15" w:type="dxa"/>
        <w:tblCellMar>
          <w:top w:w="15" w:type="dxa"/>
          <w:left w:w="100" w:type="dxa"/>
          <w:bottom w:w="15" w:type="dxa"/>
          <w:right w:w="100" w:type="dxa"/>
        </w:tblCellMar>
        <w:tblLook w:val="04A0"/>
      </w:tblPr>
      <w:tblGrid>
        <w:gridCol w:w="18560"/>
      </w:tblGrid>
      <w:tr w:rsidR="00F843BC" w:rsidRPr="00F843BC" w:rsidTr="00F843BC">
        <w:trPr>
          <w:tblCellSpacing w:w="15" w:type="dxa"/>
        </w:trPr>
        <w:tc>
          <w:tcPr>
            <w:tcW w:w="18440" w:type="dxa"/>
            <w:hideMark/>
          </w:tcPr>
          <w:p w:rsidR="00F843BC" w:rsidRPr="00F843BC" w:rsidRDefault="00F843BC" w:rsidP="00F843BC">
            <w:pPr>
              <w:spacing w:after="100" w:line="300" w:lineRule="atLeast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eastAsia="ru-RU"/>
              </w:rPr>
            </w:pPr>
            <w:r w:rsidRPr="00F843BC"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eastAsia="ru-RU"/>
              </w:rPr>
              <w:t>05.02.2015 г.</w:t>
            </w:r>
          </w:p>
        </w:tc>
      </w:tr>
      <w:tr w:rsidR="00F843BC" w:rsidRPr="00F843BC" w:rsidTr="00F843BC">
        <w:trPr>
          <w:tblCellSpacing w:w="15" w:type="dxa"/>
        </w:trPr>
        <w:tc>
          <w:tcPr>
            <w:tcW w:w="0" w:type="auto"/>
            <w:hideMark/>
          </w:tcPr>
          <w:p w:rsidR="00F843BC" w:rsidRPr="00F843BC" w:rsidRDefault="00F843BC" w:rsidP="00F843BC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843BC">
              <w:rPr>
                <w:rFonts w:ascii="Verdana" w:eastAsia="Times New Roman" w:hAnsi="Verdana" w:cs="Times New Roman"/>
                <w:b/>
                <w:bCs/>
                <w:color w:val="990000"/>
                <w:sz w:val="27"/>
                <w:lang w:eastAsia="ru-RU"/>
              </w:rPr>
              <w:t>ЗЕМЛЯ СИБИРИ – МОЙ ДОМ</w:t>
            </w:r>
          </w:p>
          <w:p w:rsidR="00F843BC" w:rsidRDefault="00F843BC" w:rsidP="00F843BC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626100" cy="4216400"/>
                  <wp:effectExtent l="19050" t="0" r="0" b="0"/>
                  <wp:docPr id="1" name="Рисунок 1" descr="http://kprfkrsk.ru/images/stories/event/2015-02/rulad-kezhma-2015-02-05-19-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prfkrsk.ru/images/stories/event/2015-02/rulad-kezhma-2015-02-05-19-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0" cy="42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3920" w:type="dxa"/>
              <w:tblCellSpacing w:w="15" w:type="dxa"/>
              <w:tblCellMar>
                <w:top w:w="15" w:type="dxa"/>
                <w:left w:w="75" w:type="dxa"/>
                <w:bottom w:w="15" w:type="dxa"/>
                <w:right w:w="75" w:type="dxa"/>
              </w:tblCellMar>
              <w:tblLook w:val="04A0"/>
            </w:tblPr>
            <w:tblGrid>
              <w:gridCol w:w="13920"/>
            </w:tblGrid>
            <w:tr w:rsidR="00F843BC" w:rsidRPr="00F843BC" w:rsidTr="00F843B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 xml:space="preserve">«Неведомая, дикая, седая -// Медведицею белою Сибирь...//За Камнем, за Уралом пропадая,// Звала, звала в неведомую ширь». Этими словами И. Сельвинского начиналась оратория в фильме И.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Пырьева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 xml:space="preserve"> «Сказание о земле Сибирской». И ведь как верно сказано. Русского человека всегда манила эта неведомая даль, и он настойчиво и целеустремлённо двигался на восток, «навстречу утренней заре». Он ясно понимал, что «пышней и чище» края и «простор, где дремлет столько сил» в другом месте ему не найти.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Ещё в средине XIV века новгородцы достигли Оби и по ней прошли до моря. В конце XV века уже московский государь проявил интерес к Сибири и направил в сибирскую землю воевод, которые достигли устья Иртыша. В последней четверти XVI века отряд донских казаков под командой Ермака Тимофеевича начал покорение Сибири. А уже к середине XVII века русские землепроходцы и мореходы достигли восточной оконечности Чукотки.</w:t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Думается, и в дореволюционный период и в советское время, да и ныне этому величественному подвигу русского народа практически уделяется на много меньше внимания, чем западным путешественникам, по правде говоря, вообще не уделяется. Таким образом, мы и в этом вопросе принижаем роль русских в познании Земли и освоении её территорий.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 русские мужики прошли через такие тяготы, лишения и испытания в своём стремлении дойти до океана. На их пути стояла непроходимая тайга, бурные реки, топкие болота и скалистые хребты; зимой суровые морозы, летом мошка, комары, гнус, таёжные пожары. Но они на своих утлых судёнышках: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кочах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шхунах, насадах преодолевали пороги и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шиверы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боролись с гигантскими волнами и мощными льдами.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На освоенных территориях они создавали опорные пункты, вокруг которых распахивали землю, за что местные жители называли их пашенными людьми, развивали животноводство, стремились жить в мире и согласии с коренным населением. За четыре века на территории Сибири, в отличие от Северной Америки, где коренных жителей «цивилизованные» англосаксы практически поголовно истребили, не исчез ни один народ, ни одна народность.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Но, главное, они в своих поселениях, практически оторванных от внешнего мира, спустя четыре века сохранили обычаи, традиции, язык и культуру своих предков. «Язык, потеря языковой культуры это экологическая проблема», - утверждал нижегородский поэт Ф.Г. Сухов. В эпоху ноосферы, когда разум человека становится определяющей природной силой, проблемы языка является неотъемлемой частью экологии. Ибо «язык, как система понятий, слов, имён, в которых человек воспринимает мир и общество, есть самое главное средство воздействия на сознание и средство подчинения» (В.С. Никитин).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На недавней литературной гостиной в Красноярской универсальной научной библиотеке региональная организация ВСД «Русский Лад» организовала встречу школьников с представителями «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Кежемского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землячества», потомками тех русских, которые триста лет поселились на суровых берегах сибирской красавицы Ангары. Вдали от столбовых дорог жители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Кежмы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сохранили множество слов из прошлого в языке, которые в других местах давно вышли из употребления. Сегодня же и сама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Кежма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многие другие поселения русских старожилов, подобно Атлантиде, скрылась под волнами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Богучанского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моря. Боль о потере «отеческих гробов», «родного пепелища» звучала в рассказах и песнях наших гостей.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 начале гостиной постоянная ведущая А.П.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Елесина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предоставила слово нашей давней участнице ученице школы №85 Даше Бурей, которая прочитала великолепно превосходное стихотворение собственного сочинения «Люблю тебя, Сибирь…»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Затем Алла Петровна бразды правления передала руководителю «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Кежемского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землячества» Л.Л. Карнауховой. Она напомнила, что освоение нынешнего Красноярья шло с севера. Именно там формировалась русская культура в Сибири. Удалённость от больших центров, тесное взаимодействие с коренными племенами сформировали особый тип людей, которые получили название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ангарцы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или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кежмари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В своём языке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кежмари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сохранили и старорусские слова, но и внесли в него слова эвенкийские. В их песнях преобладают похоронные напевы, но вместе с тем в них звучит негасимая любовь к своей малой родине. Затем она рассказала о литературно-музыкальном творчестве своего земляка Н.В. Попова и предоставила слово кандидату филологических наук Г.Г. Белоусовой.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Словами пионерской песни: «Край родной, навек любимый…» она начала своё выступление. Вот таким краем для неё стал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кежемский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край, в котором она с 1968 года аспиранткой начала изучать особенности языка ангарских старожилов и этому посвятила всю свою научную деятельность. С большой любовью и нежностью она говорила о красоте и богатстве словарного запаса ангарских старожилов, но ещё больше она восхищалась их неподдельной любовью к своей малой родине, их высочайшим духовным и нравственным уровнем самобытной культуры. И очень сожалела, что строительство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Богучанской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ГЭС погубило эту уникальную культуру.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 затем в гостиной зазвенела гитара, и полились песни об утраченной малой родине. Н.В. Попов, уроженец села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Проспихино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с 1974 года живёт и работает в Красноярске, но сердце его на Ангаре. Николай Васильевич рассказал, как он начал заниматься литературно-музыкальным творчеством, а затем под гитару исполнил несколько собственных песен. А его супруга Н.В. Попова демонстрировала на экране виды ангарских просторов.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Прежде чем начать петь Н.В. Попов давал пояснение, почему та или иная песня появилась. Первую песню он посвятил черёмухе и расставанию с родными краями и щемящей грусти по ним: «Раскидала нас жизнь по российским просторам,// А родные края всё живут и живут,// Возвратимся домой мы наверно не скоро…». Да только теперь некуда возвращаться, потому что «над деревней моей поплывут пароходы, а куда нам теперь приходить…»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Затем прозвучала песня «Туманы» - воспоминание о детстве, самой счастливой поре жизни. С грустью говорил Николай Васильевич о том, как они жили гармонично с природой. Ангарская детвора знала если летним утром над рекой туман, то будет солнечная погода и можно бежать на Ангару купаться. И следующая песня «Льётся музыка весны…» тоже посвящена пережитому на берегах Ангары.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Лето короткое, а зимы длинные, морозные. Если температура ниже -50, то занятие в школе отменялись. Но разве мальчишки усидят дома, когда есть коньки. Об этом прекрасном времени песня «Трещал мороз, на стёклах рисовал узоры…».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Молодой учительнице литературы, превосходно знавшей поэзию М.В. Лермонтова, и в которой ученики находили сходство с Наташей Ростовой, более того все юноши были в неё тайно влюблены, Н.В. Попов посвятил песню «Вы задавали мне вопрос…» А он, «конечно, думал о другом», поскольку учительница «даже в строгости прекрасна». И запоздало, признаваясь в любви, певец поёт: «Вы словно вышли из русского романа… Вы наша Леночка, мы были все в Вас влюблены…»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 песне «Рейс 975» автор вспоминает то советское время, когда в их деревню за день прилетало 6-7 рейсов, и за небольшие деньги можно было слетать в соседнее село и в тот же день возвратится. Да, что там, в соседнее село: «Ой, ты полоса взлётная, птицею да в небо. Улечу куда хочу, где ещё я не был…» Да, так было…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Ну а какое же детство без походов в кино, тем более, что в селе был большой клуб. А в клубе была портретная галерея всех односельчан, защищавших Советскую Родину. Какой же мальчишка утерпит, чтобы не полюбоваться своим родственником, да и не похвастать перед сверстниками. К сожалению, нет ни клуба, ни села, да и уцелела ли портретная галерея. Обо всём этом поётся в песне «Просил я маму – дай пятачок…», так как «сегодня в клубе картина про войну», при этом «совру, конечно, что выучил урок и окрылённый улечу…» А ныне «на дно уходит родина моя супротив воли своего народа».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И завершил свое выступление Н.В. Попов песней «Фронтовая». Она посвящена его дяде Г.М. Попову – полному кавалеру орденов Слава, участнику Парада Победы в 1945 году, одному из двухсот, которые волокли фашистские знамёна, ранее победно реявшие на парадах в столицах порабощённых государств Европы, и бросившие их к Мавзолею В.И. Ленина. Н.В. Попов с любовью и гордостью говорил о своём дяде, о его скромности, о большой и нежной привязанности к родному краю. Г.М. Попов на фронте был разведчиком и нередко брал очень важных «языков» и к нему тепло относился легендарный К.К. Рокоссовский, даже после войны поддерживал с ним связь.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Наградой певцу были бурные аплодисменты школьников. И песни, и рассказы на них произвели большое впечатление. Уже после окончания гостиной ко мне подошла Л.А.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Леменкова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поведала, что мальчишки из её школы до слёз расчувствовались. Да у русского человека сочувствие и сострадание живёт на генетическом уровне.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 после выступления Н.В. Попова слово попросила В.А.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Каверзина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учительница школы №145. Она со словами благодарности обратилась к гостям гостиной. Думается, что её слова были им особенно приятны, поскольку она тоже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ангарка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только из Мотыгино. Она с сожалением сказала, что нельзя дважды войти в одну и ту же воду. Но как прекрасно, что есть на земле святой уголок – это твой дом, это тропинка твоего детства. Когда приближаешься к нему, в груди сразу становится горячо. Да, это то место, где тебя ждут, любят и простят за всё. Здесь тебе дадут любовь, дадут крылья, чтобы вы могли жить.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Ведущая гостиной А.П.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Елесина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напомнила о том, что все мы жители семьи Сибирской и наша задача изучать и хранить традиции наших предков, беречь прекрасную нашу сибирскую природу. Отрадно, что многие из вас к сегодняшнему мероприятию подготовили свои первые творческие пробы. В добрый путь.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Первыми поделились своими наработками ученики школы №3 Ира Денисова, Юля Струкова, Кристина Ерёменко, Андрей Щербаков, Георгий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Ласица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Вова Фурманов. Они под руководством Л.А.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Леменковой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сочинили свои первые стихи. Они посвящены сибирской природе и Красноярску. И пусть в них ещё много наивного, но уже встречаются одухотворённые строки, которые сразу входят в сердце, как-то: «Да жар пылающих рябин…» или «И вечно юный город Красноярск…»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Признаюсь, приятно наблюдать, как растёт мастерство художественного чтения у наших постоянных участников. Ранее неоднократно отмечал высокий уровень исполнения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Мадиной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Ташматовой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(школа №85, рук. А.М. Непомнящих и С.В. Попова). И на этот раз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Мадина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порадовала нас. Она наизусть, без единой запинки артистично, тембром и тональностью оттеняя те или иные картины, прочла большой отрывок из рассказа В.П. Астафьева «Конь с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розовой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гривой». По завершению гостиной А.П.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Елесина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особо поблагодарила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Мадину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нежно обняв, её, и вручила ей книгу рассказов енисейского писателя А. Бондаренко. Вика Авдеенко из этой же школы прочла стихотворение Н.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Акишина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«Столбы».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Хорошо подготовились под руководством С.В.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Каминой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Л.С.Солодкой учащиеся школы №91 Настя Горобец, Ангелина Терешкова и Света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Горнякова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написавшие сочинения о земле Красноярья и прочитавшие отрывки из них. Шестиклассники Ефим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Любичев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Лёня Пиотух предложили вниманию участников стихи собственного сочинения. В них тоже есть яркие строки, например «Щедра Сибирь богатствами» и «Мы любим нашу землю как мать свою» у Ефима, а Лёни - «Горжусь Сибирью я со своего рожденья». Руслана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Мержиевская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прочла стихотворение А.М. Ануфриева «Бескрайны просторы Красноярья», в котором автор утверждает: «Россия без Сибири не Россия, и вечно ей Сибирью прирастать…»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Ученицы школы №145 (рук. В.А.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Каверзина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) прочли произведения русских писателей: Поля Ивченко – «Зелёная Русь Сергея Багрова, а Лена Лялина – «Что ж я всё в суходолах брожу» Анатолия Гребнева.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Новички нашей гостиной ученицы школы №148 (рук. Е.М.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Москаленко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) показали себя тоже неплохо. Лена Тихомирова подготовила статью «Мой сибирский край», а затем прочла стихотворение нашего красноярского поэта Игнатия Рождественского «И вновь Сибирь. Окончен дальний путь». Катя Панина обратилась к другому красноярскому поэту Казимиру Лисовскому и прочла его стихотворение «Как только начну о Сибири…» Даша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Паушек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прочла статью «Гордость края – красноярские столбы» и стихотворение К. Лисовского «Приезжайте. Увидите сами».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Сима Зинчук из гимназии №6 прочла написанную её ещё в пятом классе «Повесть о морской свинке», в которой повествование ведётся от лица свинки и описываются её впечатления о нашем городе.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Завершали признание в любви родному краю, а именно так надо воспринимать выступления учащихся на нынешней гостиной, девочки из Санаторной школы (рук. Н.С. Плотникова и Т.Н. Кротова). Серафима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Петюк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прочла собственное стихотворение «Какая тишь». Кристина Горбачёва познакомила нас со своим сочинением о сибирской природе. Яна Бессмертная выбрала для чтения стихотворение большого друга ВСД «Русский Лад» красноярского поэта А.И. Щербакова «В стране лесной». А из уст Оли Байрамовой прозвучало стихотворение поэта из города гидростроителей – Дивногорска В.Н. Белкина «Белые леса».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А.П.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Елесина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тепло поблагодарила гостей и участников литературной гостиной, выразила надежду, что школьники будут с любовью относиться к родной природе, не будут делать ей больно, и будут беззаветно любить нашу многострадальную Родину и всегда в своём сердце беречь память о том уголке Земли, где появились на свет и сделали свои первые шаги. Она закончила свое выступление словами из стихотворения неизвестного поэта, в котором содержится призыв к людям Земли: «Спасти поля, леса, луга// И чистую гладь рек – всю Землю// Можешь только ты,// РАЗУМНЫЙ ЧЕЛОВЕК!»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Подводя итоги гостиной, автор этих строк поделился своими впечатлениями о поездке во время геологической практики по Ангаре от </w:t>
                  </w:r>
                  <w:proofErr w:type="spellStart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Богучан</w:t>
                  </w:r>
                  <w:proofErr w:type="spellEnd"/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до устья и от Иркутска до истока. Обратил внимание на особую роль малой родины в жизни каждого человека и привёл слова К.М. Симонова. В грозном 1941 году он написал стихотворение «Родина», в котором уверял, что «в час, когда последняя граната// Уже последняя граната занесена в твоей руке» (…) «Ты вспоминаешь родину – такую,// Какой её ты в детстве увидал.// Клочок земли, припавший к трём берёзам…» (…) те самые, которые «при жизни никому нельзя отдать». А потом произнёс слова И.Г. Эренбурга:</w:t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lang w:eastAsia="ru-RU"/>
                    </w:rPr>
                    <w:t> </w:t>
                  </w:r>
                  <w:r w:rsidRPr="00F843B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«Гости Земли мы пришли на один только вечер».</w:t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lang w:eastAsia="ru-RU"/>
                    </w:rPr>
                    <w:t> </w:t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Да человеческая жизнь мгновение по сравнению с возрастом Земли. Она была до нас миллиарды лет и после нас будет также вращаться и вокруг своей оси, и вокруг Солнца. Поэтому люди – гости на Земле и должны себя вести уважительно относится к хозяйке нашего временного пристанища и наша задача сохранить природу для потомков. И ещё одна важная задача, задача жизни русского народа – это сохранить нашу Родину – Российскую Федерацию в существующих ныне границах. Не допустить её раскола, а также не позволить алчным соседям оторвать от неё земли.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И как всегда, по установившейся традиции, участникам гостиной были вручены благодарственные письма.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3" name="Рисунок 3" descr="http://kprfkrsk.ru/images/stories/event/2015-02/rulad-kezhma-2015-02-05-01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kprfkrsk.ru/images/stories/event/2015-02/rulad-kezhma-2015-02-05-01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4" name="Рисунок 4" descr="http://kprfkrsk.ru/images/stories/event/2015-02/rulad-kezhma-2015-02-05-02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kprfkrsk.ru/images/stories/event/2015-02/rulad-kezhma-2015-02-05-02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5" name="Рисунок 5" descr="http://kprfkrsk.ru/images/stories/event/2015-02/rulad-kezhma-2015-02-05-03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kprfkrsk.ru/images/stories/event/2015-02/rulad-kezhma-2015-02-05-03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6" name="Рисунок 6" descr="http://kprfkrsk.ru/images/stories/event/2015-02/rulad-kezhma-2015-02-05-04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kprfkrsk.ru/images/stories/event/2015-02/rulad-kezhma-2015-02-05-04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7" name="Рисунок 7" descr="http://kprfkrsk.ru/images/stories/event/2015-02/rulad-kezhma-2015-02-05-05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kprfkrsk.ru/images/stories/event/2015-02/rulad-kezhma-2015-02-05-05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8" name="Рисунок 8" descr="http://kprfkrsk.ru/images/stories/event/2015-02/rulad-kezhma-2015-02-05-06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kprfkrsk.ru/images/stories/event/2015-02/rulad-kezhma-2015-02-05-06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9" name="Рисунок 9" descr="http://kprfkrsk.ru/images/stories/event/2015-02/rulad-kezhma-2015-02-05-07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kprfkrsk.ru/images/stories/event/2015-02/rulad-kezhma-2015-02-05-07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10" name="Рисунок 10" descr="http://kprfkrsk.ru/images/stories/event/2015-02/rulad-kezhma-2015-02-05-08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kprfkrsk.ru/images/stories/event/2015-02/rulad-kezhma-2015-02-05-08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11" name="Рисунок 11" descr="http://kprfkrsk.ru/images/stories/event/2015-02/rulad-kezhma-2015-02-05-09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kprfkrsk.ru/images/stories/event/2015-02/rulad-kezhma-2015-02-05-09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12" name="Рисунок 12" descr="http://kprfkrsk.ru/images/stories/event/2015-02/rulad-kezhma-2015-02-05-10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kprfkrsk.ru/images/stories/event/2015-02/rulad-kezhma-2015-02-05-10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13" name="Рисунок 13" descr="http://kprfkrsk.ru/images/stories/event/2015-02/rulad-kezhma-2015-02-05-11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kprfkrsk.ru/images/stories/event/2015-02/rulad-kezhma-2015-02-05-11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14" name="Рисунок 14" descr="http://kprfkrsk.ru/images/stories/event/2015-02/rulad-kezhma-2015-02-05-12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kprfkrsk.ru/images/stories/event/2015-02/rulad-kezhma-2015-02-05-12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15" name="Рисунок 15" descr="http://kprfkrsk.ru/images/stories/event/2015-02/rulad-kezhma-2015-02-05-13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kprfkrsk.ru/images/stories/event/2015-02/rulad-kezhma-2015-02-05-13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16" name="Рисунок 16" descr="http://kprfkrsk.ru/images/stories/event/2015-02/rulad-kezhma-2015-02-05-14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kprfkrsk.ru/images/stories/event/2015-02/rulad-kezhma-2015-02-05-14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17" name="Рисунок 17" descr="http://kprfkrsk.ru/images/stories/event/2015-02/rulad-kezhma-2015-02-05-15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kprfkrsk.ru/images/stories/event/2015-02/rulad-kezhma-2015-02-05-15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18" name="Рисунок 18" descr="http://kprfkrsk.ru/images/stories/event/2015-02/rulad-kezhma-2015-02-05-16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kprfkrsk.ru/images/stories/event/2015-02/rulad-kezhma-2015-02-05-16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19" name="Рисунок 19" descr="http://kprfkrsk.ru/images/stories/event/2015-02/rulad-kezhma-2015-02-05-17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kprfkrsk.ru/images/stories/event/2015-02/rulad-kezhma-2015-02-05-17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20" name="Рисунок 20" descr="http://kprfkrsk.ru/images/stories/event/2015-02/rulad-kezhma-2015-02-05-18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kprfkrsk.ru/images/stories/event/2015-02/rulad-kezhma-2015-02-05-18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21" name="Рисунок 21" descr="http://kprfkrsk.ru/images/stories/event/2015-02/rulad-kezhma-2015-02-05-21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kprfkrsk.ru/images/stories/event/2015-02/rulad-kezhma-2015-02-05-21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19750" cy="4219575"/>
                        <wp:effectExtent l="19050" t="0" r="0" b="0"/>
                        <wp:docPr id="22" name="Рисунок 22" descr="http://kprfkrsk.ru/images/stories/event/2015-02/rulad-kezhma-2015-02-05-20-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kprfkrsk.ru/images/stories/event/2015-02/rulad-kezhma-2015-02-05-20-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lang w:eastAsia="ru-RU"/>
                    </w:rPr>
                    <w:t>Иван Стефанович Бортников – первый заместитель председателя Красноярской региональной организации ВСД «Русский Лад»</w:t>
                  </w:r>
                </w:p>
                <w:p w:rsidR="00F843BC" w:rsidRPr="00F843BC" w:rsidRDefault="00F843BC" w:rsidP="00F843BC">
                  <w:pPr>
                    <w:spacing w:before="100" w:beforeAutospacing="1" w:after="100" w:afterAutospacing="1" w:line="225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843B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lang w:eastAsia="ru-RU"/>
                    </w:rPr>
                    <w:t>Фото С.В. Рязанова.</w:t>
                  </w:r>
                </w:p>
              </w:tc>
            </w:tr>
          </w:tbl>
          <w:p w:rsidR="00F843BC" w:rsidRPr="00F843BC" w:rsidRDefault="00F843BC" w:rsidP="00F843BC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843BC">
              <w:rPr>
                <w:rFonts w:ascii="Verdana" w:eastAsia="Times New Roman" w:hAnsi="Verdana" w:cs="Times New Roman"/>
                <w:color w:val="000000"/>
                <w:sz w:val="17"/>
                <w:lang w:eastAsia="ru-RU"/>
              </w:rPr>
              <w:t> </w:t>
            </w:r>
          </w:p>
        </w:tc>
      </w:tr>
    </w:tbl>
    <w:p w:rsidR="00355D4E" w:rsidRDefault="00355D4E"/>
    <w:sectPr w:rsidR="00355D4E" w:rsidSect="0035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/>
  <w:rsids>
    <w:rsidRoot w:val="00F843BC"/>
    <w:rsid w:val="00355D4E"/>
    <w:rsid w:val="00F8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3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3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843BC"/>
  </w:style>
  <w:style w:type="character" w:customStyle="1" w:styleId="articleseperator">
    <w:name w:val="article_seperator"/>
    <w:basedOn w:val="a0"/>
    <w:rsid w:val="00F84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2214</Words>
  <Characters>12624</Characters>
  <Application>Microsoft Office Word</Application>
  <DocSecurity>0</DocSecurity>
  <Lines>105</Lines>
  <Paragraphs>29</Paragraphs>
  <ScaleCrop>false</ScaleCrop>
  <Company>Hewlett-Packard</Company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2015-02-06T06:34:00Z</dcterms:created>
  <dcterms:modified xsi:type="dcterms:W3CDTF">2015-02-06T06:36:00Z</dcterms:modified>
</cp:coreProperties>
</file>